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bookmarkStart w:id="0" w:name="block-48802056"/>
      <w:r w:rsidRPr="00475D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475DB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75D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475DB1">
        <w:rPr>
          <w:rFonts w:ascii="Times New Roman" w:hAnsi="Times New Roman"/>
          <w:b/>
          <w:color w:val="000000"/>
          <w:sz w:val="28"/>
          <w:lang w:val="ru-RU"/>
        </w:rPr>
        <w:t>МКУ "Куюргазинский РОО"</w:t>
      </w:r>
      <w:bookmarkEnd w:id="2"/>
    </w:p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МБОУ СОШ с. Бугульчан</w:t>
      </w:r>
    </w:p>
    <w:p w:rsidR="00636D07" w:rsidRPr="00475DB1" w:rsidRDefault="00636D07">
      <w:pPr>
        <w:spacing w:after="0"/>
        <w:ind w:left="120"/>
        <w:rPr>
          <w:lang w:val="ru-RU"/>
        </w:rPr>
      </w:pPr>
    </w:p>
    <w:p w:rsidR="00636D07" w:rsidRPr="00475DB1" w:rsidRDefault="00636D07">
      <w:pPr>
        <w:spacing w:after="0"/>
        <w:ind w:left="120"/>
        <w:rPr>
          <w:lang w:val="ru-RU"/>
        </w:rPr>
      </w:pPr>
    </w:p>
    <w:p w:rsidR="00636D07" w:rsidRPr="00475DB1" w:rsidRDefault="00636D07">
      <w:pPr>
        <w:spacing w:after="0"/>
        <w:ind w:left="120"/>
        <w:rPr>
          <w:lang w:val="ru-RU"/>
        </w:rPr>
      </w:pPr>
    </w:p>
    <w:p w:rsidR="00636D07" w:rsidRPr="00475DB1" w:rsidRDefault="00636D0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</w:tblGrid>
      <w:tr w:rsidR="00475DB1" w:rsidRPr="00475DB1" w:rsidTr="000D4161">
        <w:tc>
          <w:tcPr>
            <w:tcW w:w="3114" w:type="dxa"/>
          </w:tcPr>
          <w:p w:rsidR="00475DB1" w:rsidRPr="0040209D" w:rsidRDefault="00475DB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6D07" w:rsidRPr="00475DB1" w:rsidRDefault="00636D07">
      <w:pPr>
        <w:spacing w:after="0"/>
        <w:ind w:left="120"/>
        <w:rPr>
          <w:lang w:val="ru-RU"/>
        </w:rPr>
      </w:pPr>
    </w:p>
    <w:tbl>
      <w:tblPr>
        <w:tblW w:w="10489" w:type="dxa"/>
        <w:tblInd w:w="-318" w:type="dxa"/>
        <w:tblLook w:val="04A0"/>
      </w:tblPr>
      <w:tblGrid>
        <w:gridCol w:w="4565"/>
        <w:gridCol w:w="464"/>
        <w:gridCol w:w="5460"/>
      </w:tblGrid>
      <w:tr w:rsidR="00475DB1" w:rsidRPr="0040209D" w:rsidTr="0050618A">
        <w:tc>
          <w:tcPr>
            <w:tcW w:w="4503" w:type="dxa"/>
          </w:tcPr>
          <w:p w:rsidR="00475DB1" w:rsidRPr="0040209D" w:rsidRDefault="00475DB1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75DB1" w:rsidRPr="008944ED" w:rsidRDefault="00475DB1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75DB1" w:rsidRPr="008944ED" w:rsidRDefault="00475DB1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Григоренко С.В.</w:t>
            </w:r>
          </w:p>
          <w:p w:rsidR="00475DB1" w:rsidRDefault="00475DB1" w:rsidP="005061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75DB1" w:rsidRDefault="00475DB1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145   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5DB1" w:rsidRPr="00AD0846" w:rsidRDefault="00475DB1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:rsidR="00475DB1" w:rsidRPr="0040209D" w:rsidRDefault="00475DB1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475DB1" w:rsidRDefault="00475DB1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5DB1" w:rsidRPr="008944ED" w:rsidRDefault="00475DB1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.Бугульчан</w:t>
            </w:r>
          </w:p>
          <w:p w:rsidR="00475DB1" w:rsidRPr="008944ED" w:rsidRDefault="00475DB1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Юсупова А.З.</w:t>
            </w:r>
          </w:p>
          <w:p w:rsidR="00475DB1" w:rsidRDefault="00475DB1" w:rsidP="005061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75DB1" w:rsidRDefault="00475DB1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145  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5DB1" w:rsidRPr="0040209D" w:rsidRDefault="00475DB1" w:rsidP="005061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6D07" w:rsidRPr="00475DB1" w:rsidRDefault="00636D07">
      <w:pPr>
        <w:spacing w:after="0"/>
        <w:ind w:left="120"/>
        <w:rPr>
          <w:lang w:val="ru-RU"/>
        </w:rPr>
      </w:pPr>
    </w:p>
    <w:p w:rsidR="00636D07" w:rsidRPr="00475DB1" w:rsidRDefault="00636D07">
      <w:pPr>
        <w:spacing w:after="0"/>
        <w:ind w:left="120"/>
        <w:rPr>
          <w:lang w:val="ru-RU"/>
        </w:rPr>
      </w:pPr>
    </w:p>
    <w:p w:rsidR="00636D07" w:rsidRPr="00475DB1" w:rsidRDefault="00636D07">
      <w:pPr>
        <w:spacing w:after="0"/>
        <w:ind w:left="120"/>
        <w:rPr>
          <w:lang w:val="ru-RU"/>
        </w:rPr>
      </w:pPr>
    </w:p>
    <w:p w:rsidR="00636D07" w:rsidRPr="00475DB1" w:rsidRDefault="00636D07">
      <w:pPr>
        <w:spacing w:after="0"/>
        <w:ind w:left="120"/>
        <w:rPr>
          <w:lang w:val="ru-RU"/>
        </w:rPr>
      </w:pPr>
    </w:p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6439461)</w:t>
      </w: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636D07" w:rsidRPr="00475DB1" w:rsidRDefault="00DD13AB">
      <w:pPr>
        <w:spacing w:after="0" w:line="408" w:lineRule="auto"/>
        <w:ind w:left="120"/>
        <w:jc w:val="center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636D07">
      <w:pPr>
        <w:spacing w:after="0"/>
        <w:ind w:left="120"/>
        <w:jc w:val="center"/>
        <w:rPr>
          <w:lang w:val="ru-RU"/>
        </w:rPr>
      </w:pPr>
    </w:p>
    <w:p w:rsidR="00636D07" w:rsidRPr="00475DB1" w:rsidRDefault="00DD13AB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475DB1">
        <w:rPr>
          <w:rFonts w:ascii="Times New Roman" w:hAnsi="Times New Roman"/>
          <w:b/>
          <w:color w:val="000000"/>
          <w:sz w:val="28"/>
          <w:lang w:val="ru-RU"/>
        </w:rPr>
        <w:t>с.Бугульчан</w:t>
      </w:r>
      <w:bookmarkEnd w:id="3"/>
      <w:r w:rsidRPr="00475D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475DB1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4"/>
    </w:p>
    <w:p w:rsidR="00475DB1" w:rsidRDefault="00475D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48802057"/>
      <w:bookmarkEnd w:id="0"/>
    </w:p>
    <w:p w:rsidR="00636D07" w:rsidRPr="00475DB1" w:rsidRDefault="00DD13AB" w:rsidP="00475DB1">
      <w:pPr>
        <w:spacing w:after="0" w:line="264" w:lineRule="auto"/>
        <w:ind w:left="120"/>
        <w:jc w:val="center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</w:t>
      </w:r>
      <w:r w:rsidRPr="00475DB1">
        <w:rPr>
          <w:rFonts w:ascii="Times New Roman" w:hAnsi="Times New Roman"/>
          <w:color w:val="000000"/>
          <w:sz w:val="28"/>
          <w:lang w:val="ru-RU"/>
        </w:rPr>
        <w:t>конкретное содержание.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свои отражения объективно сложившиеся реалии современного социокультурного </w:t>
      </w:r>
      <w:r w:rsidRPr="00475DB1">
        <w:rPr>
          <w:rFonts w:ascii="Times New Roman" w:hAnsi="Times New Roman"/>
          <w:color w:val="000000"/>
          <w:sz w:val="28"/>
          <w:lang w:val="ru-RU"/>
        </w:rPr>
        <w:t>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концепция духовно-нравственного разви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концепция формирования универсальных учебных действ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</w:t>
      </w:r>
      <w:r w:rsidRPr="00475DB1">
        <w:rPr>
          <w:rFonts w:ascii="Times New Roman" w:hAnsi="Times New Roman"/>
          <w:color w:val="000000"/>
          <w:sz w:val="28"/>
          <w:lang w:val="ru-RU"/>
        </w:rPr>
        <w:t>и в процессе непрерывного образования;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и развитии физических качеств;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нию здорового образа жизни.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</w:t>
      </w:r>
      <w:r w:rsidRPr="00475DB1">
        <w:rPr>
          <w:rFonts w:ascii="Times New Roman" w:hAnsi="Times New Roman"/>
          <w:color w:val="000000"/>
          <w:sz w:val="28"/>
          <w:lang w:val="ru-RU"/>
        </w:rPr>
        <w:t>тривает завершение полного курса обучения обучающихся в области физической культуры.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</w:t>
      </w:r>
      <w:r w:rsidRPr="00475DB1">
        <w:rPr>
          <w:rFonts w:ascii="Times New Roman" w:hAnsi="Times New Roman"/>
          <w:color w:val="000000"/>
          <w:sz w:val="28"/>
          <w:lang w:val="ru-RU"/>
        </w:rPr>
        <w:t>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</w:t>
      </w:r>
      <w:r w:rsidRPr="00475DB1">
        <w:rPr>
          <w:rFonts w:ascii="Times New Roman" w:hAnsi="Times New Roman"/>
          <w:color w:val="000000"/>
          <w:sz w:val="28"/>
          <w:lang w:val="ru-RU"/>
        </w:rPr>
        <w:t>овой деятельности. Данная цель реализуется в программе по физической культуре по трём основным направлениям.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</w:t>
      </w:r>
      <w:r w:rsidRPr="00475DB1">
        <w:rPr>
          <w:rFonts w:ascii="Times New Roman" w:hAnsi="Times New Roman"/>
          <w:color w:val="000000"/>
          <w:sz w:val="28"/>
          <w:lang w:val="ru-RU"/>
        </w:rPr>
        <w:t>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ов к труду и обороне».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достиженческой и прикладно – ориентированной физической культурой, обогащением двигательного 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</w:t>
      </w:r>
      <w:r w:rsidRPr="00475DB1">
        <w:rPr>
          <w:rFonts w:ascii="Times New Roman" w:hAnsi="Times New Roman"/>
          <w:color w:val="000000"/>
          <w:sz w:val="28"/>
          <w:lang w:val="ru-RU"/>
        </w:rPr>
        <w:t>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Воспитывающая направленност</w:t>
      </w:r>
      <w:r w:rsidRPr="00475DB1">
        <w:rPr>
          <w:rFonts w:ascii="Times New Roman" w:hAnsi="Times New Roman"/>
          <w:color w:val="000000"/>
          <w:sz w:val="28"/>
          <w:lang w:val="ru-RU"/>
        </w:rPr>
        <w:t>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</w:t>
      </w:r>
      <w:r w:rsidRPr="00475DB1">
        <w:rPr>
          <w:rFonts w:ascii="Times New Roman" w:hAnsi="Times New Roman"/>
          <w:color w:val="000000"/>
          <w:sz w:val="28"/>
          <w:lang w:val="ru-RU"/>
        </w:rPr>
        <w:t>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</w:t>
      </w:r>
      <w:r w:rsidRPr="00475DB1">
        <w:rPr>
          <w:rFonts w:ascii="Times New Roman" w:hAnsi="Times New Roman"/>
          <w:color w:val="000000"/>
          <w:sz w:val="28"/>
          <w:lang w:val="ru-RU"/>
        </w:rPr>
        <w:t>овой и соревновательной деятельности, стремление к физическому совершенствованию и укреплению здоровья.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</w:t>
      </w:r>
      <w:r w:rsidRPr="00475DB1">
        <w:rPr>
          <w:rFonts w:ascii="Times New Roman" w:hAnsi="Times New Roman"/>
          <w:color w:val="000000"/>
          <w:sz w:val="28"/>
          <w:lang w:val="ru-RU"/>
        </w:rPr>
        <w:t>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</w:t>
      </w:r>
      <w:r w:rsidRPr="00475DB1">
        <w:rPr>
          <w:rFonts w:ascii="Times New Roman" w:hAnsi="Times New Roman"/>
          <w:color w:val="000000"/>
          <w:sz w:val="28"/>
          <w:lang w:val="ru-RU"/>
        </w:rPr>
        <w:t>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</w:t>
      </w:r>
      <w:r w:rsidRPr="00475DB1">
        <w:rPr>
          <w:rFonts w:ascii="Times New Roman" w:hAnsi="Times New Roman"/>
          <w:color w:val="000000"/>
          <w:sz w:val="28"/>
          <w:lang w:val="ru-RU"/>
        </w:rPr>
        <w:t>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</w:t>
      </w:r>
      <w:r w:rsidRPr="00475DB1">
        <w:rPr>
          <w:rFonts w:ascii="Times New Roman" w:hAnsi="Times New Roman"/>
          <w:color w:val="000000"/>
          <w:sz w:val="28"/>
          <w:lang w:val="ru-RU"/>
        </w:rPr>
        <w:t>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ражнений, содействующих обогащению двигательного опыта.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требований Всероссийского физкультурно-спортивного комплекса «Гот</w:t>
      </w:r>
      <w:r w:rsidRPr="00475DB1">
        <w:rPr>
          <w:rFonts w:ascii="Times New Roman" w:hAnsi="Times New Roman"/>
          <w:color w:val="000000"/>
          <w:sz w:val="28"/>
          <w:lang w:val="ru-RU"/>
        </w:rPr>
        <w:t>ов к труду и обороне», активное вовлечение их в соревновательную деятельность.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</w:t>
      </w:r>
      <w:r w:rsidRPr="00475DB1">
        <w:rPr>
          <w:rFonts w:ascii="Times New Roman" w:hAnsi="Times New Roman"/>
          <w:color w:val="000000"/>
          <w:sz w:val="28"/>
          <w:lang w:val="ru-RU"/>
        </w:rPr>
        <w:t>ное наполнение модуля «Базовая физическая подготовка».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bookmarkStart w:id="6" w:name="ceba58f0-def2-488e-88c8-f4292ccf0380"/>
      <w:r w:rsidRPr="00475DB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культуры, – 136 часов: в 10 классе – 68 часов (2 часа в неделю), в 11 классе – 68 часов (2 часа в неделю).</w:t>
      </w:r>
      <w:bookmarkEnd w:id="6"/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636D07">
      <w:pPr>
        <w:rPr>
          <w:lang w:val="ru-RU"/>
        </w:rPr>
        <w:sectPr w:rsidR="00636D07" w:rsidRPr="00475DB1" w:rsidSect="00475DB1">
          <w:pgSz w:w="11906" w:h="16383"/>
          <w:pgMar w:top="567" w:right="850" w:bottom="1134" w:left="1701" w:header="720" w:footer="720" w:gutter="0"/>
          <w:cols w:space="720"/>
        </w:sect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bookmarkStart w:id="7" w:name="block-48802052"/>
      <w:bookmarkEnd w:id="5"/>
      <w:r w:rsidRPr="00475D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Характеристика системной организации физической культуры в современном обществе, основные направления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её развития и формы организации (оздоровительная, прикладно-ориентированная, соревновательно-достиженческая).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Всероссийский физкультурно-спортивный комплекс «Готов к труду и обороне» как основа прикладно-ориентированной физической культуры, история и разв</w:t>
      </w:r>
      <w:r w:rsidRPr="00475DB1">
        <w:rPr>
          <w:rFonts w:ascii="Times New Roman" w:hAnsi="Times New Roman"/>
          <w:color w:val="000000"/>
          <w:sz w:val="28"/>
          <w:lang w:val="ru-RU"/>
        </w:rPr>
        <w:t>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</w:t>
      </w:r>
      <w:r w:rsidRPr="00475DB1">
        <w:rPr>
          <w:rFonts w:ascii="Times New Roman" w:hAnsi="Times New Roman"/>
          <w:color w:val="000000"/>
          <w:sz w:val="28"/>
          <w:lang w:val="ru-RU"/>
        </w:rPr>
        <w:t>пени для учащихся 16–17 лет.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</w:t>
      </w:r>
      <w:r w:rsidRPr="00475DB1">
        <w:rPr>
          <w:rFonts w:ascii="Times New Roman" w:hAnsi="Times New Roman"/>
          <w:color w:val="000000"/>
          <w:sz w:val="28"/>
          <w:lang w:val="ru-RU"/>
        </w:rPr>
        <w:t>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систем оздоровительной физической культуры, их целевая ориентация и предметное содержание. </w:t>
      </w: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Физкультурно-оздоровительные мероприятия в условиях активного отдыха и досуга. Общее представление о видах и форма</w:t>
      </w:r>
      <w:r w:rsidRPr="00475DB1">
        <w:rPr>
          <w:rFonts w:ascii="Times New Roman" w:hAnsi="Times New Roman"/>
          <w:color w:val="000000"/>
          <w:sz w:val="28"/>
          <w:lang w:val="ru-RU"/>
        </w:rPr>
        <w:t>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Кондиционная тренировка как системная организ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Медицинский осмотр учащихся как необходимое условие для организации самостоятельных занятий оздоровительной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</w:t>
      </w:r>
      <w:r w:rsidRPr="00475DB1">
        <w:rPr>
          <w:rFonts w:ascii="Times New Roman" w:hAnsi="Times New Roman"/>
          <w:color w:val="000000"/>
          <w:sz w:val="28"/>
          <w:lang w:val="ru-RU"/>
        </w:rPr>
        <w:t>организации и проведения измерительных процедур.</w:t>
      </w: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Упражнения оздоровительной гимнастики как средство профилактики нарушения осанки и органов зрения, предупреждения перенапряжения мышц </w:t>
      </w:r>
      <w:r w:rsidRPr="00475DB1">
        <w:rPr>
          <w:rFonts w:ascii="Times New Roman" w:hAnsi="Times New Roman"/>
          <w:color w:val="000000"/>
          <w:sz w:val="28"/>
          <w:lang w:val="ru-RU"/>
        </w:rPr>
        <w:t>опорно-двигательного аппарата при длительной работе за компьютером.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</w:t>
      </w:r>
      <w:r w:rsidRPr="00475DB1">
        <w:rPr>
          <w:rFonts w:ascii="Times New Roman" w:hAnsi="Times New Roman"/>
          <w:color w:val="000000"/>
          <w:sz w:val="28"/>
          <w:lang w:val="ru-RU"/>
        </w:rPr>
        <w:t>ри планировании системной организации занятий кондиционной тренировкой.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Волейбол. Техни</w:t>
      </w:r>
      <w:r w:rsidRPr="00475DB1">
        <w:rPr>
          <w:rFonts w:ascii="Times New Roman" w:hAnsi="Times New Roman"/>
          <w:color w:val="000000"/>
          <w:sz w:val="28"/>
          <w:lang w:val="ru-RU"/>
        </w:rPr>
        <w:t>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двигательная деятельность.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М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Модуль «Спортивная и физическая подготовка». Техническая и специальная физическая подготовка по избранному виду сп</w:t>
      </w:r>
      <w:r w:rsidRPr="00475DB1">
        <w:rPr>
          <w:rFonts w:ascii="Times New Roman" w:hAnsi="Times New Roman"/>
          <w:color w:val="000000"/>
          <w:sz w:val="28"/>
          <w:lang w:val="ru-RU"/>
        </w:rPr>
        <w:t>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культуры, национальных видов спорта, культурно-этнических игр.</w:t>
      </w:r>
    </w:p>
    <w:p w:rsidR="00636D07" w:rsidRPr="00475DB1" w:rsidRDefault="00636D07">
      <w:pPr>
        <w:spacing w:after="0"/>
        <w:ind w:left="120"/>
        <w:rPr>
          <w:lang w:val="ru-RU"/>
        </w:rPr>
      </w:pPr>
      <w:bookmarkStart w:id="8" w:name="_Toc137510617"/>
      <w:bookmarkEnd w:id="8"/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Здоровый образ жизни современного человека. Роль и значение адаптации организма в организации и планировании мероприятий здорового образа жиз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ни, характеристика основных этапов адаптации. Основные компоненты здорового образа жизни и их влияние на здоровье современного человека.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Рациональная организация труда как фактор сохранения и укрепления здоровья. Оптимизация работоспособности в режиме тру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довой деятельности. Влияние занятий физической культурой на профилактику и искоренение вредных привычек. Личная гигиена, закаливание организма и банные процедуры как компоненты здорового образа жизни.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льтура», цель и задачи, содержательное наполнение. Оздоровительная физическая культура в режиме учебной и профессиональной деятельности. Определение индивидуального расхода энергии в процессе занятий оздоровительной физической культурой.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Взаимосвязь состо</w:t>
      </w:r>
      <w:r w:rsidRPr="00475DB1">
        <w:rPr>
          <w:rFonts w:ascii="Times New Roman" w:hAnsi="Times New Roman"/>
          <w:color w:val="000000"/>
          <w:sz w:val="28"/>
          <w:lang w:val="ru-RU"/>
        </w:rPr>
        <w:t>яния здоровья с продолжительностью жизни человека. Роль и значение занятий физической культурой в укреплении и сохранении здоровья в разных возрастных периодах.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Профилактика травматизма и оказание перовой помощи во время занятий физической культурой. Причи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ны возникновения травм и способы их предупреждения, правила профилактики травм во время самостоятельных занятий оздоровительной физической культурой.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Способы и приёмы оказания первой помощи при ушибах разных частей тела и сотрясении мозга, переломах, выви</w:t>
      </w:r>
      <w:r w:rsidRPr="00475DB1">
        <w:rPr>
          <w:rFonts w:ascii="Times New Roman" w:hAnsi="Times New Roman"/>
          <w:color w:val="000000"/>
          <w:sz w:val="28"/>
          <w:lang w:val="ru-RU"/>
        </w:rPr>
        <w:t>хах и ранениях, обморожении, солнечном и тепловом ударах.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Современные оздоровительные методы и процедуры в режиме здорового образа жизни. Релаксация как метод восстановления после психического и физического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напряжения, характеристика основных методов,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приёмов и процедур, правила их проведения (методика Э. Джекобсона, аутогенная тренировка И. Шульца, дыхательная гимнастика А.Н. Стрельниковой, синхрогимнастика по методу «Ключ»).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Массаж как средство оздоровите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льной физической культуры, правила организации и проведения процедур массажа. Основные приёмы самомассажа, их воздействие на организм человека.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основные способы парения.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Самостоятельная подготовка к вы</w:t>
      </w:r>
      <w:r w:rsidRPr="00475DB1">
        <w:rPr>
          <w:rFonts w:ascii="Times New Roman" w:hAnsi="Times New Roman"/>
          <w:color w:val="000000"/>
          <w:sz w:val="28"/>
          <w:lang w:val="ru-RU"/>
        </w:rPr>
        <w:t>полнению нормативных требований комплекса «Готов к труду и обороне». Структурная организация самостоятельной подготовки к выполнению требований комплекса «Готов к труду и обороне», способы определения направленности её тренировочных занятий в годичном цикл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е. Техника выполнения обязательных и дополнительных тестовых упражнений, способы их освоения и оценивания.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Самостоятельная физическая подготовка и особенности планирования её направленности по тренировочным циклам, правила контроля и индивидуализации соде</w:t>
      </w:r>
      <w:r w:rsidRPr="00475DB1">
        <w:rPr>
          <w:rFonts w:ascii="Times New Roman" w:hAnsi="Times New Roman"/>
          <w:color w:val="000000"/>
          <w:sz w:val="28"/>
          <w:lang w:val="ru-RU"/>
        </w:rPr>
        <w:t>ржания физической нагрузки.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Упражнения для профилактики острых респираторных заболеваний, целлюлита, снижения массы тела. Стретчинг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нагрузок при планировании системной организации занятий кондиционной тренировкой.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Футбол. Повторение правил игры в футбол, соблюдение их в процессе игровой деятельности. Совершенствовани</w:t>
      </w:r>
      <w:r w:rsidRPr="00475DB1">
        <w:rPr>
          <w:rFonts w:ascii="Times New Roman" w:hAnsi="Times New Roman"/>
          <w:color w:val="000000"/>
          <w:sz w:val="28"/>
          <w:lang w:val="ru-RU"/>
        </w:rPr>
        <w:t>е основных технических приёмов и тактических действий в условиях учебной и игровой деятельности.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Баскетбол.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</w:t>
      </w:r>
      <w:r w:rsidRPr="00475DB1">
        <w:rPr>
          <w:rFonts w:ascii="Times New Roman" w:hAnsi="Times New Roman"/>
          <w:color w:val="000000"/>
          <w:sz w:val="28"/>
          <w:lang w:val="ru-RU"/>
        </w:rPr>
        <w:t>твий в условиях учебной и игровой деятельности.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Волейбол.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двигательная деятельность.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Модуль «Атлетические единоборства». Атлетические 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</w:t>
      </w:r>
      <w:r w:rsidRPr="00475DB1">
        <w:rPr>
          <w:rFonts w:ascii="Times New Roman" w:hAnsi="Times New Roman"/>
          <w:color w:val="000000"/>
          <w:sz w:val="28"/>
          <w:lang w:val="ru-RU"/>
        </w:rPr>
        <w:t>нические приёмы атлетических единоборств и способы их самостоятельного разучивания (самостраховка, стойки, захваты, броски).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Модуль «Спортивная и физическая подготовка». Техническая и специальная физическая подготовка по избранному виду спорта, выполнение </w:t>
      </w:r>
      <w:r w:rsidRPr="00475DB1">
        <w:rPr>
          <w:rFonts w:ascii="Times New Roman" w:hAnsi="Times New Roman"/>
          <w:color w:val="000000"/>
          <w:sz w:val="28"/>
          <w:lang w:val="ru-RU"/>
        </w:rPr>
        <w:t>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</w:t>
      </w:r>
      <w:r w:rsidRPr="00475DB1">
        <w:rPr>
          <w:rFonts w:ascii="Times New Roman" w:hAnsi="Times New Roman"/>
          <w:color w:val="000000"/>
          <w:sz w:val="28"/>
          <w:lang w:val="ru-RU"/>
        </w:rPr>
        <w:t>уры, национальных видов спорта, культурно-этнических игр.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</w:t>
      </w:r>
      <w:r w:rsidRPr="00475DB1">
        <w:rPr>
          <w:rFonts w:ascii="Times New Roman" w:hAnsi="Times New Roman"/>
          <w:color w:val="000000"/>
          <w:sz w:val="28"/>
          <w:lang w:val="ru-RU"/>
        </w:rPr>
        <w:t>. Комплексы общеразвивающих и локально воздействующих упражнений, отягощённы</w:t>
      </w:r>
      <w:r w:rsidRPr="00475DB1">
        <w:rPr>
          <w:rFonts w:ascii="Times New Roman" w:hAnsi="Times New Roman"/>
          <w:color w:val="000000"/>
          <w:sz w:val="28"/>
          <w:lang w:val="ru-RU"/>
        </w:rPr>
        <w:t>х весом собственного тела и с использованием дополнительных средств (гантелей, эспандера, набивных мячей, штанги и других). Комплексы упражнений на тренажёрных устройствах. Упражнения на гимнастических снарядах (брусьях, перекладинах, гимнастической стенке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и других).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</w:t>
      </w:r>
      <w:r w:rsidRPr="00475DB1">
        <w:rPr>
          <w:rFonts w:ascii="Times New Roman" w:hAnsi="Times New Roman"/>
          <w:color w:val="000000"/>
          <w:sz w:val="28"/>
          <w:lang w:val="ru-RU"/>
        </w:rPr>
        <w:t>ногоскоки, прыжки через препятствия и другие).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</w:t>
      </w:r>
      <w:r w:rsidRPr="00475DB1">
        <w:rPr>
          <w:rFonts w:ascii="Times New Roman" w:hAnsi="Times New Roman"/>
          <w:color w:val="000000"/>
          <w:sz w:val="28"/>
          <w:lang w:val="ru-RU"/>
        </w:rPr>
        <w:t>а непредельных тяжестей (сверстников способом на спине). Подвижные игры с силовой направленностью (импровизированный баскетбол с набивным мячом и другое).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Развитие скоростных способностей.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и без упора). Челночный бег. Бег по разметке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стены (правой и левой рукой). Передача тен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нисного мяча в парах правой (левой) рукой и попеременно. Ведение теннисного мяча ногами с ускорением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</w:t>
      </w:r>
      <w:r w:rsidRPr="00475DB1">
        <w:rPr>
          <w:rFonts w:ascii="Times New Roman" w:hAnsi="Times New Roman"/>
          <w:color w:val="000000"/>
          <w:sz w:val="28"/>
          <w:lang w:val="ru-RU"/>
        </w:rPr>
        <w:t>в себя прыжки на разную высоту и длину, по разметке,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Развитие выносливости.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интенсивности. Повторный бег и передвижение на лыжах в режимах максимальной и субмаксимальной интенсивности. Кроссовый бег и марш-бросок на лыжах.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Развитие координации движений.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</w:t>
      </w:r>
      <w:r w:rsidRPr="00475DB1">
        <w:rPr>
          <w:rFonts w:ascii="Times New Roman" w:hAnsi="Times New Roman"/>
          <w:color w:val="000000"/>
          <w:sz w:val="28"/>
          <w:lang w:val="ru-RU"/>
        </w:rPr>
        <w:t>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</w:t>
      </w:r>
      <w:r w:rsidRPr="00475DB1">
        <w:rPr>
          <w:rFonts w:ascii="Times New Roman" w:hAnsi="Times New Roman"/>
          <w:color w:val="000000"/>
          <w:sz w:val="28"/>
          <w:lang w:val="ru-RU"/>
        </w:rPr>
        <w:t>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Развитие гибкости.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Комплексы общеразвивающих у</w:t>
      </w:r>
      <w:r w:rsidRPr="00475DB1">
        <w:rPr>
          <w:rFonts w:ascii="Times New Roman" w:hAnsi="Times New Roman"/>
          <w:color w:val="000000"/>
          <w:sz w:val="28"/>
          <w:lang w:val="ru-RU"/>
        </w:rPr>
        <w:t>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Упражнения культурно-этн</w:t>
      </w:r>
      <w:r w:rsidRPr="00475DB1">
        <w:rPr>
          <w:rFonts w:ascii="Times New Roman" w:hAnsi="Times New Roman"/>
          <w:color w:val="000000"/>
          <w:sz w:val="28"/>
          <w:lang w:val="ru-RU"/>
        </w:rPr>
        <w:t>ической направленности. Сюжетно-образные и обрядовые игры. Технические действия национальных видов спорта.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Специальная физическая подготовка.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>Модуль «Гимнастика»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общеразвивающих упражнений с повышенной амплитудой для плечевых, локтевых, тазобедрен</w:t>
      </w:r>
      <w:r w:rsidRPr="00475DB1">
        <w:rPr>
          <w:rFonts w:ascii="Times New Roman" w:hAnsi="Times New Roman"/>
          <w:color w:val="000000"/>
          <w:sz w:val="28"/>
          <w:lang w:val="ru-RU"/>
        </w:rPr>
        <w:t>ных и коленных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</w:t>
      </w:r>
      <w:r w:rsidRPr="00475DB1">
        <w:rPr>
          <w:rFonts w:ascii="Times New Roman" w:hAnsi="Times New Roman"/>
          <w:color w:val="000000"/>
          <w:sz w:val="28"/>
          <w:lang w:val="ru-RU"/>
        </w:rPr>
        <w:t>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</w:t>
      </w:r>
      <w:r w:rsidRPr="00475DB1">
        <w:rPr>
          <w:rFonts w:ascii="Times New Roman" w:hAnsi="Times New Roman"/>
          <w:color w:val="000000"/>
          <w:sz w:val="28"/>
          <w:lang w:val="ru-RU"/>
        </w:rPr>
        <w:t>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</w:t>
      </w:r>
      <w:r w:rsidRPr="00475DB1">
        <w:rPr>
          <w:rFonts w:ascii="Times New Roman" w:hAnsi="Times New Roman"/>
          <w:color w:val="000000"/>
          <w:sz w:val="28"/>
          <w:lang w:val="ru-RU"/>
        </w:rPr>
        <w:t>емления.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</w:t>
      </w:r>
      <w:r w:rsidRPr="00475DB1">
        <w:rPr>
          <w:rFonts w:ascii="Times New Roman" w:hAnsi="Times New Roman"/>
          <w:color w:val="000000"/>
          <w:sz w:val="28"/>
          <w:lang w:val="ru-RU"/>
        </w:rPr>
        <w:t>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</w:t>
      </w:r>
      <w:r w:rsidRPr="00475DB1">
        <w:rPr>
          <w:rFonts w:ascii="Times New Roman" w:hAnsi="Times New Roman"/>
          <w:color w:val="000000"/>
          <w:sz w:val="28"/>
          <w:lang w:val="ru-RU"/>
        </w:rPr>
        <w:t>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</w:t>
      </w:r>
      <w:r w:rsidRPr="00475DB1">
        <w:rPr>
          <w:rFonts w:ascii="Times New Roman" w:hAnsi="Times New Roman"/>
          <w:color w:val="000000"/>
          <w:sz w:val="28"/>
          <w:lang w:val="ru-RU"/>
        </w:rPr>
        <w:t>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выносливости. Уп</w:t>
      </w:r>
      <w:r w:rsidRPr="00475DB1">
        <w:rPr>
          <w:rFonts w:ascii="Times New Roman" w:hAnsi="Times New Roman"/>
          <w:color w:val="000000"/>
          <w:sz w:val="28"/>
          <w:lang w:val="ru-RU"/>
        </w:rPr>
        <w:t>ражнения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Комплексы упражнений с отягощением, выполняемые в режиме непрерывного и интервального методов.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>Модуль «Лёгкая атлетика»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Бег с максимальной скоростью в режиме повторно-интервального метода. Бег по пересечённой местности (кроссовый 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бег). Гладкий бег с равномерной скоростью в разных зонах интенсивности. Повторный бег с препятствиями в максимальном темпе. Равномерный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повторный бег с финальным ускорением (на разные дистанции). Равномерный бег с дополнительным отягощением в режиме «до от</w:t>
      </w:r>
      <w:r w:rsidRPr="00475DB1">
        <w:rPr>
          <w:rFonts w:ascii="Times New Roman" w:hAnsi="Times New Roman"/>
          <w:color w:val="000000"/>
          <w:sz w:val="28"/>
          <w:lang w:val="ru-RU"/>
        </w:rPr>
        <w:t>каза».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</w:t>
      </w:r>
      <w:r w:rsidRPr="00475DB1">
        <w:rPr>
          <w:rFonts w:ascii="Times New Roman" w:hAnsi="Times New Roman"/>
          <w:color w:val="000000"/>
          <w:sz w:val="28"/>
          <w:lang w:val="ru-RU"/>
        </w:rPr>
        <w:t>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</w:t>
      </w:r>
      <w:r w:rsidRPr="00475DB1">
        <w:rPr>
          <w:rFonts w:ascii="Times New Roman" w:hAnsi="Times New Roman"/>
          <w:color w:val="000000"/>
          <w:sz w:val="28"/>
          <w:lang w:val="ru-RU"/>
        </w:rPr>
        <w:t>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</w:t>
      </w:r>
      <w:r w:rsidRPr="00475DB1">
        <w:rPr>
          <w:rFonts w:ascii="Times New Roman" w:hAnsi="Times New Roman"/>
          <w:color w:val="000000"/>
          <w:sz w:val="28"/>
          <w:lang w:val="ru-RU"/>
        </w:rPr>
        <w:t>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</w:t>
      </w:r>
      <w:r w:rsidRPr="00475DB1">
        <w:rPr>
          <w:rFonts w:ascii="Times New Roman" w:hAnsi="Times New Roman"/>
          <w:color w:val="000000"/>
          <w:sz w:val="28"/>
          <w:lang w:val="ru-RU"/>
        </w:rPr>
        <w:t>ногоскоки, переходящие в бег с ускорением. Подвижные и спортивные игры, эстафеты.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</w:t>
      </w:r>
      <w:r w:rsidRPr="00475DB1">
        <w:rPr>
          <w:rFonts w:ascii="Times New Roman" w:hAnsi="Times New Roman"/>
          <w:color w:val="000000"/>
          <w:sz w:val="28"/>
          <w:lang w:val="ru-RU"/>
        </w:rPr>
        <w:t>е игры»).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>Модуль «Зимние виды спорта»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умеренной, большой и субмаксимальной интенсивности, с соревновательной скоростью.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 по о</w:t>
      </w:r>
      <w:r w:rsidRPr="00475DB1">
        <w:rPr>
          <w:rFonts w:ascii="Times New Roman" w:hAnsi="Times New Roman"/>
          <w:color w:val="000000"/>
          <w:sz w:val="28"/>
          <w:lang w:val="ru-RU"/>
        </w:rPr>
        <w:t>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координации. Упражнения в поворотах и спусках на лыжах, проезд через «ворота» и преодоление </w:t>
      </w:r>
      <w:r w:rsidRPr="00475DB1">
        <w:rPr>
          <w:rFonts w:ascii="Times New Roman" w:hAnsi="Times New Roman"/>
          <w:color w:val="000000"/>
          <w:sz w:val="28"/>
          <w:lang w:val="ru-RU"/>
        </w:rPr>
        <w:t>небольших трамплинов.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i/>
          <w:color w:val="000000"/>
          <w:sz w:val="28"/>
          <w:lang w:val="ru-RU"/>
        </w:rPr>
        <w:t>Модуль «Спортивные игры»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Баскетбол.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рукой. Челночный бег (чередование прохождения заданных отрезков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</w:t>
      </w:r>
      <w:r w:rsidRPr="00475DB1">
        <w:rPr>
          <w:rFonts w:ascii="Times New Roman" w:hAnsi="Times New Roman"/>
          <w:color w:val="000000"/>
          <w:sz w:val="28"/>
          <w:lang w:val="ru-RU"/>
        </w:rPr>
        <w:t>скоростью. Прыжки вверх на обеих ногах и на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</w:t>
      </w:r>
      <w:r w:rsidRPr="00475DB1">
        <w:rPr>
          <w:rFonts w:ascii="Times New Roman" w:hAnsi="Times New Roman"/>
          <w:color w:val="000000"/>
          <w:sz w:val="28"/>
          <w:lang w:val="ru-RU"/>
        </w:rPr>
        <w:t>ом на 3–5 м. Подвижные и спортивные игры, эстафеты.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вперёд, </w:t>
      </w:r>
      <w:r w:rsidRPr="00475DB1">
        <w:rPr>
          <w:rFonts w:ascii="Times New Roman" w:hAnsi="Times New Roman"/>
          <w:color w:val="000000"/>
          <w:sz w:val="28"/>
          <w:lang w:val="ru-RU"/>
        </w:rPr>
        <w:t>по кругу, «змейкой», на месте с поворотом на 180 и 360.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</w:t>
      </w:r>
      <w:r w:rsidRPr="00475DB1">
        <w:rPr>
          <w:rFonts w:ascii="Times New Roman" w:hAnsi="Times New Roman"/>
          <w:color w:val="000000"/>
          <w:sz w:val="28"/>
          <w:lang w:val="ru-RU"/>
        </w:rPr>
        <w:t>м и ускорение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выносливости. Повторный бег с максимальной скоростью</w:t>
      </w:r>
      <w:r w:rsidRPr="00475DB1">
        <w:rPr>
          <w:rFonts w:ascii="Times New Roman" w:hAnsi="Times New Roman"/>
          <w:color w:val="000000"/>
          <w:sz w:val="28"/>
          <w:lang w:val="ru-RU"/>
        </w:rPr>
        <w:t>,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Броски баскетбол</w:t>
      </w:r>
      <w:r w:rsidRPr="00475DB1">
        <w:rPr>
          <w:rFonts w:ascii="Times New Roman" w:hAnsi="Times New Roman"/>
          <w:color w:val="000000"/>
          <w:sz w:val="28"/>
          <w:lang w:val="ru-RU"/>
        </w:rPr>
        <w:t>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изменяющейся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Футбол. 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Бег в максимальном темпе. Бег и ходьба спиной вперёд с изменением темпа и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направления движения (по прямой, по кругу, «змейкой»). Бег с максимальной скоростью с поворотами на 180 и 360. Прыжки через скакалку в максимальном темпе. Прыжки по разметке на прав</w:t>
      </w:r>
      <w:r w:rsidRPr="00475DB1">
        <w:rPr>
          <w:rFonts w:ascii="Times New Roman" w:hAnsi="Times New Roman"/>
          <w:color w:val="000000"/>
          <w:sz w:val="28"/>
          <w:lang w:val="ru-RU"/>
        </w:rPr>
        <w:t>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</w:t>
      </w:r>
      <w:r w:rsidRPr="00475DB1">
        <w:rPr>
          <w:rFonts w:ascii="Times New Roman" w:hAnsi="Times New Roman"/>
          <w:color w:val="000000"/>
          <w:sz w:val="28"/>
          <w:lang w:val="ru-RU"/>
        </w:rPr>
        <w:t>перёд, назад, боком с последующим рывком. Подвижные и спортивные игры, эстафеты.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</w:t>
      </w:r>
      <w:r w:rsidRPr="00475DB1">
        <w:rPr>
          <w:rFonts w:ascii="Times New Roman" w:hAnsi="Times New Roman"/>
          <w:color w:val="000000"/>
          <w:sz w:val="28"/>
          <w:lang w:val="ru-RU"/>
        </w:rPr>
        <w:t>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</w:t>
      </w:r>
      <w:r w:rsidRPr="00475DB1">
        <w:rPr>
          <w:rFonts w:ascii="Times New Roman" w:hAnsi="Times New Roman"/>
          <w:color w:val="000000"/>
          <w:sz w:val="28"/>
          <w:lang w:val="ru-RU"/>
        </w:rPr>
        <w:t>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636D07" w:rsidRPr="00475DB1" w:rsidRDefault="00636D07">
      <w:pPr>
        <w:rPr>
          <w:lang w:val="ru-RU"/>
        </w:rPr>
        <w:sectPr w:rsidR="00636D07" w:rsidRPr="00475DB1">
          <w:pgSz w:w="11906" w:h="16383"/>
          <w:pgMar w:top="1134" w:right="850" w:bottom="1134" w:left="1701" w:header="720" w:footer="720" w:gutter="0"/>
          <w:cols w:space="720"/>
        </w:sect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48802053"/>
      <w:bookmarkEnd w:id="7"/>
      <w:bookmarkEnd w:id="9"/>
      <w:r w:rsidRPr="00475DB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 ОСВОЕНИЯ ПРОГРАММЫ ПО ФИЗИЧЕСКОЙ КУЛЬТУРЕ НА УРОВНЕ НАЧАЛЬНОГО ОБЩЕГО ОБРАЗОВАНИЯ</w:t>
      </w:r>
    </w:p>
    <w:p w:rsidR="00636D07" w:rsidRPr="00475DB1" w:rsidRDefault="00636D07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члена российского общества;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</w:t>
      </w:r>
      <w:r w:rsidRPr="00475DB1">
        <w:rPr>
          <w:rFonts w:ascii="Times New Roman" w:hAnsi="Times New Roman"/>
          <w:color w:val="000000"/>
          <w:sz w:val="28"/>
          <w:lang w:val="ru-RU"/>
        </w:rPr>
        <w:t>экстремизма, национализма, ксенофобии, дискриминации по социальным, религиозным, расовым, национальным признакам;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умение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взаимодействовать с социальными институтами в соответствии с их функциями и назначением;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</w:t>
      </w:r>
      <w:r w:rsidRPr="00475DB1">
        <w:rPr>
          <w:rFonts w:ascii="Times New Roman" w:hAnsi="Times New Roman"/>
          <w:color w:val="000000"/>
          <w:sz w:val="28"/>
          <w:lang w:val="ru-RU"/>
        </w:rPr>
        <w:t>никам, традициям народов России, достижениям России в науке, искусстве, спорте, технологиях, труде;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Отечества, ответственность за его судьбу;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осознание духовных ценно</w:t>
      </w:r>
      <w:r w:rsidRPr="00475DB1">
        <w:rPr>
          <w:rFonts w:ascii="Times New Roman" w:hAnsi="Times New Roman"/>
          <w:color w:val="000000"/>
          <w:sz w:val="28"/>
          <w:lang w:val="ru-RU"/>
        </w:rPr>
        <w:t>стей российского народа;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</w:t>
      </w:r>
      <w:r w:rsidRPr="00475DB1">
        <w:rPr>
          <w:rFonts w:ascii="Times New Roman" w:hAnsi="Times New Roman"/>
          <w:color w:val="000000"/>
          <w:sz w:val="28"/>
          <w:lang w:val="ru-RU"/>
        </w:rPr>
        <w:t>о будущего;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</w:t>
      </w:r>
      <w:r w:rsidRPr="00475DB1">
        <w:rPr>
          <w:rFonts w:ascii="Times New Roman" w:hAnsi="Times New Roman"/>
          <w:color w:val="000000"/>
          <w:sz w:val="28"/>
          <w:lang w:val="ru-RU"/>
        </w:rPr>
        <w:t>чного и технического творчества, спорта, труда, общественных отношений;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</w:t>
      </w:r>
      <w:r w:rsidRPr="00475DB1">
        <w:rPr>
          <w:rFonts w:ascii="Times New Roman" w:hAnsi="Times New Roman"/>
          <w:color w:val="000000"/>
          <w:sz w:val="28"/>
          <w:lang w:val="ru-RU"/>
        </w:rPr>
        <w:t>общества отечественного и мирового искусства, этнических культурных традиций и народного творчества;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сформированность здорово</w:t>
      </w:r>
      <w:r w:rsidRPr="00475DB1">
        <w:rPr>
          <w:rFonts w:ascii="Times New Roman" w:hAnsi="Times New Roman"/>
          <w:color w:val="000000"/>
          <w:sz w:val="28"/>
          <w:lang w:val="ru-RU"/>
        </w:rPr>
        <w:t>го и безопасного образа жизни, ответственного отношения к своему здоровью;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</w:t>
      </w:r>
      <w:r w:rsidRPr="00475DB1">
        <w:rPr>
          <w:rFonts w:ascii="Times New Roman" w:hAnsi="Times New Roman"/>
          <w:color w:val="000000"/>
          <w:sz w:val="28"/>
          <w:lang w:val="ru-RU"/>
        </w:rPr>
        <w:t>скому здоровью;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направленности; способность инициировать, планировать и самостоятельно выполн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ять такую деятельность;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образованию и самообразованию на протяжении всей </w:t>
      </w:r>
      <w:r w:rsidRPr="00475DB1">
        <w:rPr>
          <w:rFonts w:ascii="Times New Roman" w:hAnsi="Times New Roman"/>
          <w:color w:val="000000"/>
          <w:sz w:val="28"/>
          <w:lang w:val="ru-RU"/>
        </w:rPr>
        <w:t>жизни;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планирование и осуществление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действий в окружающей среде на основе знания целей устойчивого развития человечества;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умение прогнозировать неблагоприятные экологические последствия предпринимаемых действий, предотвращать и</w:t>
      </w:r>
      <w:r w:rsidRPr="00475DB1">
        <w:rPr>
          <w:rFonts w:ascii="Times New Roman" w:hAnsi="Times New Roman"/>
          <w:color w:val="000000"/>
          <w:sz w:val="28"/>
          <w:lang w:val="ru-RU"/>
        </w:rPr>
        <w:t>х;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75DB1">
        <w:rPr>
          <w:rFonts w:ascii="Times New Roman" w:hAnsi="Times New Roman"/>
          <w:color w:val="000000"/>
          <w:sz w:val="28"/>
          <w:lang w:val="ru-RU"/>
        </w:rPr>
        <w:t>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</w:t>
      </w:r>
      <w:r w:rsidRPr="00475DB1">
        <w:rPr>
          <w:rFonts w:ascii="Times New Roman" w:hAnsi="Times New Roman"/>
          <w:color w:val="000000"/>
          <w:sz w:val="28"/>
          <w:lang w:val="ru-RU"/>
        </w:rPr>
        <w:t>анию своего места в поликультурном мире;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</w:t>
      </w:r>
      <w:r w:rsidRPr="00475DB1">
        <w:rPr>
          <w:rFonts w:ascii="Times New Roman" w:hAnsi="Times New Roman"/>
          <w:color w:val="000000"/>
          <w:sz w:val="28"/>
          <w:lang w:val="ru-RU"/>
        </w:rPr>
        <w:t>ть индивидуально и в группе.</w:t>
      </w:r>
    </w:p>
    <w:p w:rsidR="00636D07" w:rsidRPr="00475DB1" w:rsidRDefault="00636D07">
      <w:pPr>
        <w:spacing w:after="0"/>
        <w:ind w:left="120"/>
        <w:rPr>
          <w:lang w:val="ru-RU"/>
        </w:rPr>
      </w:pPr>
      <w:bookmarkStart w:id="12" w:name="_Toc137510620"/>
      <w:bookmarkEnd w:id="12"/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bookmarkStart w:id="13" w:name="_Toc134720971"/>
      <w:bookmarkEnd w:id="13"/>
      <w:r w:rsidRPr="00475DB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475DB1">
        <w:rPr>
          <w:rFonts w:ascii="Times New Roman" w:hAnsi="Times New Roman"/>
          <w:color w:val="000000"/>
          <w:sz w:val="28"/>
          <w:lang w:val="ru-RU"/>
        </w:rPr>
        <w:t>действия, регулятивные универсальные учебные действия, совместная деятельность.</w:t>
      </w: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</w:t>
      </w:r>
      <w:r w:rsidRPr="00475DB1">
        <w:rPr>
          <w:rFonts w:ascii="Times New Roman" w:hAnsi="Times New Roman"/>
          <w:color w:val="000000"/>
          <w:sz w:val="28"/>
          <w:lang w:val="ru-RU"/>
        </w:rPr>
        <w:t>амостоятельно формулировать и актуализировать проблему, рассматривать её всесторонне;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выяв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лять закономерности и противоречия в рассматриваемых явлениях;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</w:t>
      </w:r>
      <w:r w:rsidRPr="00475DB1">
        <w:rPr>
          <w:rFonts w:ascii="Times New Roman" w:hAnsi="Times New Roman"/>
          <w:color w:val="000000"/>
          <w:sz w:val="28"/>
          <w:lang w:val="ru-RU"/>
        </w:rPr>
        <w:t>ски последствий деятельности;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 xml:space="preserve">базовые 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>исследовательские действия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ческих задач, применению различных методов познания;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формиров</w:t>
      </w:r>
      <w:r w:rsidRPr="00475DB1">
        <w:rPr>
          <w:rFonts w:ascii="Times New Roman" w:hAnsi="Times New Roman"/>
          <w:color w:val="000000"/>
          <w:sz w:val="28"/>
          <w:lang w:val="ru-RU"/>
        </w:rPr>
        <w:t>ание научного типа мышления, владение научной терминологией, ключевыми понятиями и методами;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</w:t>
      </w:r>
      <w:r w:rsidRPr="00475DB1">
        <w:rPr>
          <w:rFonts w:ascii="Times New Roman" w:hAnsi="Times New Roman"/>
          <w:color w:val="000000"/>
          <w:sz w:val="28"/>
          <w:lang w:val="ru-RU"/>
        </w:rPr>
        <w:t>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</w:t>
      </w:r>
      <w:r w:rsidRPr="00475DB1">
        <w:rPr>
          <w:rFonts w:ascii="Times New Roman" w:hAnsi="Times New Roman"/>
          <w:color w:val="000000"/>
          <w:sz w:val="28"/>
          <w:lang w:val="ru-RU"/>
        </w:rPr>
        <w:t>словиях;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умет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ь интегрировать знания из разных предметных областей;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 создават</w:t>
      </w:r>
      <w:r w:rsidRPr="00475DB1">
        <w:rPr>
          <w:rFonts w:ascii="Times New Roman" w:hAnsi="Times New Roman"/>
          <w:color w:val="000000"/>
          <w:sz w:val="28"/>
          <w:lang w:val="ru-RU"/>
        </w:rPr>
        <w:t>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использовать с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</w:t>
      </w:r>
      <w:r w:rsidRPr="00475DB1">
        <w:rPr>
          <w:rFonts w:ascii="Times New Roman" w:hAnsi="Times New Roman"/>
          <w:color w:val="000000"/>
          <w:sz w:val="28"/>
          <w:lang w:val="ru-RU"/>
        </w:rPr>
        <w:t>сности;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</w:t>
      </w:r>
      <w:r w:rsidRPr="00475DB1">
        <w:rPr>
          <w:rFonts w:ascii="Times New Roman" w:hAnsi="Times New Roman"/>
          <w:color w:val="000000"/>
          <w:sz w:val="28"/>
          <w:lang w:val="ru-RU"/>
        </w:rPr>
        <w:t>действий: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твия;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самостоятель</w:t>
      </w:r>
      <w:r w:rsidRPr="00475DB1">
        <w:rPr>
          <w:rFonts w:ascii="Times New Roman" w:hAnsi="Times New Roman"/>
          <w:color w:val="000000"/>
          <w:sz w:val="28"/>
          <w:lang w:val="ru-RU"/>
        </w:rPr>
        <w:t>но составлять план решения проблемы с учётом имеющихся ресурсов, собственных возможностей и предпочтений;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</w:t>
      </w:r>
      <w:r w:rsidRPr="00475DB1">
        <w:rPr>
          <w:rFonts w:ascii="Times New Roman" w:hAnsi="Times New Roman"/>
          <w:color w:val="000000"/>
          <w:sz w:val="28"/>
          <w:lang w:val="ru-RU"/>
        </w:rPr>
        <w:t>ветственность за решение;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>са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>моконтроля, принятия себя и других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осознанием с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овершаемых действий и мыслительных процессов, их результатов и оснований;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при анализе результатов деятельности;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</w:t>
      </w:r>
      <w:r w:rsidRPr="00475DB1">
        <w:rPr>
          <w:rFonts w:ascii="Times New Roman" w:hAnsi="Times New Roman"/>
          <w:color w:val="000000"/>
          <w:sz w:val="28"/>
          <w:lang w:val="ru-RU"/>
        </w:rPr>
        <w:t>иции другого человека.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75DB1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выбирать тематику и методы с</w:t>
      </w:r>
      <w:r w:rsidRPr="00475DB1">
        <w:rPr>
          <w:rFonts w:ascii="Times New Roman" w:hAnsi="Times New Roman"/>
          <w:color w:val="000000"/>
          <w:sz w:val="28"/>
          <w:lang w:val="ru-RU"/>
        </w:rPr>
        <w:t>овместных действий с учётом общих интересов, и возможностей каждого члена коллектива;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обсуждать результаты совместной работы;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636D07" w:rsidRPr="00475DB1" w:rsidRDefault="00636D07">
      <w:pPr>
        <w:spacing w:after="0"/>
        <w:ind w:left="120"/>
        <w:rPr>
          <w:lang w:val="ru-RU"/>
        </w:rPr>
      </w:pPr>
      <w:bookmarkStart w:id="14" w:name="_Toc137510621"/>
      <w:bookmarkEnd w:id="14"/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характеризовать физическую культуру как явление культуры, её направления и формы организации, роль и значение </w:t>
      </w:r>
      <w:r w:rsidRPr="00475DB1">
        <w:rPr>
          <w:rFonts w:ascii="Times New Roman" w:hAnsi="Times New Roman"/>
          <w:color w:val="000000"/>
          <w:sz w:val="28"/>
          <w:lang w:val="ru-RU"/>
        </w:rPr>
        <w:t>в жизни современного человека и общества;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ориентироваться в основных статьях Федерального закона «О физической культуре и спорте в Российской Федерации», руководствоваться </w:t>
      </w: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ими при организации активного отдыха в разнообразных формах физкультурно-оздоровител</w:t>
      </w:r>
      <w:r w:rsidRPr="00475DB1">
        <w:rPr>
          <w:rFonts w:ascii="Times New Roman" w:hAnsi="Times New Roman"/>
          <w:color w:val="000000"/>
          <w:sz w:val="28"/>
          <w:lang w:val="ru-RU"/>
        </w:rPr>
        <w:t>ьной и спортивно-массовой деятельности;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ётом индивидуальных интересов и функциональных возможностей.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проектировать досуговую деятельность с включением в её содержание разнообразных форм активного отдыха, тренировочных и оздоровительных занятий, физк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ультурно-массовых мероприятий и спортивных соревнований;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контролировать показатели индивидуального здоровья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й, оценке её эффективности;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руду и обороне».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</w:t>
      </w:r>
      <w:r w:rsidRPr="00475DB1">
        <w:rPr>
          <w:rFonts w:ascii="Times New Roman" w:hAnsi="Times New Roman"/>
          <w:color w:val="000000"/>
          <w:sz w:val="28"/>
          <w:lang w:val="ru-RU"/>
        </w:rPr>
        <w:t>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</w:t>
      </w:r>
      <w:r w:rsidRPr="00475DB1">
        <w:rPr>
          <w:rFonts w:ascii="Times New Roman" w:hAnsi="Times New Roman"/>
          <w:color w:val="000000"/>
          <w:sz w:val="28"/>
          <w:lang w:val="ru-RU"/>
        </w:rPr>
        <w:t>вании кондиционной тренировки;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демонст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рировать приросты показателей в развитии основных физических качеств, результатов в тестовых заданиях Комплекса «Готов к труду и обороне». </w:t>
      </w:r>
    </w:p>
    <w:p w:rsidR="00636D07" w:rsidRPr="00475DB1" w:rsidRDefault="00636D07">
      <w:pPr>
        <w:spacing w:after="0" w:line="264" w:lineRule="auto"/>
        <w:ind w:left="120"/>
        <w:jc w:val="both"/>
        <w:rPr>
          <w:lang w:val="ru-RU"/>
        </w:rPr>
      </w:pPr>
    </w:p>
    <w:p w:rsidR="00636D07" w:rsidRPr="00475DB1" w:rsidRDefault="00DD13AB">
      <w:pPr>
        <w:spacing w:after="0" w:line="264" w:lineRule="auto"/>
        <w:ind w:left="12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</w:t>
      </w:r>
      <w:r w:rsidRPr="00475DB1">
        <w:rPr>
          <w:rFonts w:ascii="Times New Roman" w:hAnsi="Times New Roman"/>
          <w:color w:val="000000"/>
          <w:sz w:val="28"/>
          <w:lang w:val="ru-RU"/>
        </w:rPr>
        <w:t>зической культуре: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Раздел «Знания о физической культуре»: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положительно оценив</w:t>
      </w:r>
      <w:r w:rsidRPr="00475DB1">
        <w:rPr>
          <w:rFonts w:ascii="Times New Roman" w:hAnsi="Times New Roman"/>
          <w:color w:val="000000"/>
          <w:sz w:val="28"/>
          <w:lang w:val="ru-RU"/>
        </w:rPr>
        <w:t>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выявлять возможные причины возникновения травм во врем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я самостоятельных занятий физической культурой и спортом, руководствоваться правилами их предупреждения и оказания первой помощи.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планировать оздоровительные мероприятия в режиме учебной и трудовой </w:t>
      </w:r>
      <w:r w:rsidRPr="00475DB1">
        <w:rPr>
          <w:rFonts w:ascii="Times New Roman" w:hAnsi="Times New Roman"/>
          <w:color w:val="000000"/>
          <w:sz w:val="28"/>
          <w:lang w:val="ru-RU"/>
        </w:rPr>
        <w:t>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организовывать и проводить сеансы релаксации, банных процедур и самомассажа с целью восстановле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ния организма после умственных и физических нагрузок;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проводить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нагрузки, исходя из индивидуаль</w:t>
      </w:r>
      <w:r w:rsidRPr="00475DB1">
        <w:rPr>
          <w:rFonts w:ascii="Times New Roman" w:hAnsi="Times New Roman"/>
          <w:color w:val="000000"/>
          <w:sz w:val="28"/>
          <w:lang w:val="ru-RU"/>
        </w:rPr>
        <w:t xml:space="preserve">ных результатов в тестовых испытаниях.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выполнять комплек</w:t>
      </w:r>
      <w:r w:rsidRPr="00475DB1">
        <w:rPr>
          <w:rFonts w:ascii="Times New Roman" w:hAnsi="Times New Roman"/>
          <w:color w:val="000000"/>
          <w:sz w:val="28"/>
          <w:lang w:val="ru-RU"/>
        </w:rPr>
        <w:t>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</w:t>
      </w:r>
      <w:r w:rsidRPr="00475DB1">
        <w:rPr>
          <w:rFonts w:ascii="Times New Roman" w:hAnsi="Times New Roman"/>
          <w:color w:val="000000"/>
          <w:sz w:val="28"/>
          <w:lang w:val="ru-RU"/>
        </w:rPr>
        <w:t>щитных действий из атлетических единоборств, выполнять их во взаимодействии с партнёром;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t xml:space="preserve"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</w:t>
      </w:r>
      <w:r w:rsidRPr="00475DB1">
        <w:rPr>
          <w:rFonts w:ascii="Times New Roman" w:hAnsi="Times New Roman"/>
          <w:color w:val="000000"/>
          <w:sz w:val="28"/>
          <w:lang w:val="ru-RU"/>
        </w:rPr>
        <w:t>баскетбол);</w:t>
      </w:r>
    </w:p>
    <w:p w:rsidR="00636D07" w:rsidRPr="00475DB1" w:rsidRDefault="00DD13AB">
      <w:pPr>
        <w:spacing w:after="0" w:line="264" w:lineRule="auto"/>
        <w:ind w:firstLine="600"/>
        <w:jc w:val="both"/>
        <w:rPr>
          <w:lang w:val="ru-RU"/>
        </w:rPr>
      </w:pPr>
      <w:r w:rsidRPr="00475DB1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636D07" w:rsidRPr="00475DB1" w:rsidRDefault="00636D07">
      <w:pPr>
        <w:rPr>
          <w:lang w:val="ru-RU"/>
        </w:rPr>
        <w:sectPr w:rsidR="00636D07" w:rsidRPr="00475DB1">
          <w:pgSz w:w="11906" w:h="16383"/>
          <w:pgMar w:top="1134" w:right="850" w:bottom="1134" w:left="1701" w:header="720" w:footer="720" w:gutter="0"/>
          <w:cols w:space="720"/>
        </w:sectPr>
      </w:pPr>
    </w:p>
    <w:p w:rsidR="00636D07" w:rsidRDefault="00DD13AB">
      <w:pPr>
        <w:spacing w:after="0"/>
        <w:ind w:left="120"/>
      </w:pPr>
      <w:bookmarkStart w:id="15" w:name="block-48802054"/>
      <w:bookmarkEnd w:id="10"/>
      <w:r w:rsidRPr="00475D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6D07" w:rsidRDefault="00DD1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36D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делов и тем программы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двигательная деятельность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«Плавательная подготовка»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</w:tbl>
    <w:p w:rsidR="00636D07" w:rsidRDefault="00636D07">
      <w:pPr>
        <w:sectPr w:rsidR="00636D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D07" w:rsidRDefault="00DD1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36D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и оказание первой помощи 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оздоровительные методы и процедуры в режиме здорового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двигательная деятельность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«Атлетические единоборства»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 w:rsidRPr="00475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D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</w:tbl>
    <w:p w:rsidR="00636D07" w:rsidRDefault="00636D07">
      <w:pPr>
        <w:sectPr w:rsidR="00636D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D07" w:rsidRDefault="00636D07">
      <w:pPr>
        <w:sectPr w:rsidR="00636D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D07" w:rsidRDefault="00DD13AB">
      <w:pPr>
        <w:spacing w:after="0"/>
        <w:ind w:left="120"/>
      </w:pPr>
      <w:bookmarkStart w:id="16" w:name="block-4880205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6D07" w:rsidRDefault="00DD1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6"/>
        <w:gridCol w:w="1269"/>
        <w:gridCol w:w="1841"/>
        <w:gridCol w:w="1910"/>
        <w:gridCol w:w="1347"/>
        <w:gridCol w:w="2221"/>
      </w:tblGrid>
      <w:tr w:rsidR="00636D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и формы организации физической культуры в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физическое, психическое и социальное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образа жизни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объективных показателей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и коррекции осанки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перенапряжения органов зрения и мышц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опорно-двигательного аппарата при длительной работе за компьютером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выносливости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удара по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и силовых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ведение мяча и во взаимодействии с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партнером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Общефизическая подготовка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одиночного блока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на занятиях плаванием в бассейне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плавания способом брасс на груди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плавания брассом на спине (подводящие упражнения с подключением работы рук и ног)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плавания брассом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на спине (передвижение в полной координации)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плавания на боку (подводящие упражнения с подключением работы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 и ног)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плавания на боку (передвижение в полной координации)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воду вниз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воду со стартовой тумбы и последующее преодоление учебной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дистанции одним из изученных способов (брасс на спине, на боку)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50 м по правилам ВФСК ГТО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60 м 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Бег на 2000 м (девушки); 3000 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Кросс на 3 км (девушки); 5 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ГТО. Бег на лыжах 3 км (девушки); 5 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Подтягивание из виса на высокой перекладине (юноши); подтягивание из виса лежа на низкой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перекладине 90 см (девушки)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Наклон вперед из положения стоя на гимнастической скамье, рывок гири 16 кг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Прыжок в длину с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Поднимание туловища из положения лежа на спине,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гранаты весом 500 г (девушки); 700 г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готовы к ГТО!» (сдача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 ГТО с соблюдением правил и техники выполнения испытаний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(тестов) 6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</w:tbl>
    <w:p w:rsidR="00636D07" w:rsidRDefault="00636D07">
      <w:pPr>
        <w:sectPr w:rsidR="00636D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D07" w:rsidRDefault="00DD13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6"/>
        <w:gridCol w:w="1269"/>
        <w:gridCol w:w="1841"/>
        <w:gridCol w:w="1910"/>
        <w:gridCol w:w="1347"/>
        <w:gridCol w:w="2221"/>
      </w:tblGrid>
      <w:tr w:rsidR="00636D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D07" w:rsidRDefault="0063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D07" w:rsidRDefault="00636D07"/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Адаптация организма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индивидуального расхода энергии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профессиональная деятельность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травматизма во время самостоятельных занятий оздоровительной физической культурой и спортом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травмах (вывихи, переломы, ушибы)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обморожении, солнечном и тепловом ударах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и процедуры в режиме учебного дня и недели: массаж и самомассаж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Оздоровительные мероприятия и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процедуры в режиме учебного дня и недели: банные процедуры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Релаксация в системной организации мероприятий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здорового образа жизни: дыхательная гимнастика А.Н. Стрельниковой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Релаксация в системной организации мероприятий здорового образа жизни: синхрогимнастика «Ключ»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подготовка к выполнению нормативных требований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острых респираторных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силовой гимнастики (шейпинг)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на повышение подвижности суставов и эластичности мышц (стретчинг)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выносливости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передачи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мяча в процессе передвижения с разной скоростью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остановки мяча разными способами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технической и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тактической подготовки в футболе в условиях учебной 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 (на малом футбольном поле)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футболу (на большом поле)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выносливости средствами игры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перехвата мяча, на месте и при передвижении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передачи и броска мяча во время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выполнения штрафного броска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баскетболе в условиях учебной 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Общая физическая подготовка в волейболе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физических качеств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физических качеств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нападающего удара в условиях моделируемых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игровых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приема мяча в условиях моделируемых игровых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подачи мяча в условиях учебной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технической и тактической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подготовки в волейболе в условиях учебной 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на занятиях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атлетическими единоборствами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самостраховки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стоек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захватов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броска рывком за пятку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задней подножки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удержаний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Учебные схватки с использованием бросков и удержанием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защитных действиях от удара кулаком в голову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силовых способностей средствами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атлетических единоборств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атлетических единоборств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атлетических единоборств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60 м 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Бег на 2000 м (девушки); 3000 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Кросс на 3 км (девушки); 5 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норматива комплекса ГТО. Бег на лыжах 3 км (девушки); 5 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Подтягивание из виса на высокой перекладине (юноши); подтягивание из виса лежа на низкой перекладине 90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 (девушки)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Наклон вперед из положения стоя на гимнастической скамье, рывок гири 16 кг.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Поднимание туловища из положения лежа на спине,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ГТО. Метание гранаты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весом 500 г (девушки), 700 г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готовы к ГТО!» (сдача норм ГТО с соблюдением правил и техники выполнения испытаний (тестов) 6 или 7 </w:t>
            </w: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ступеней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6D07" w:rsidRDefault="00636D07">
            <w:pPr>
              <w:spacing w:after="0"/>
              <w:ind w:left="135"/>
            </w:pPr>
          </w:p>
        </w:tc>
      </w:tr>
      <w:tr w:rsidR="0063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Pr="00475DB1" w:rsidRDefault="00DD13AB">
            <w:pPr>
              <w:spacing w:after="0"/>
              <w:ind w:left="135"/>
              <w:rPr>
                <w:lang w:val="ru-RU"/>
              </w:rPr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 w:rsidRPr="00475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6D07" w:rsidRDefault="00DD13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D07" w:rsidRDefault="00636D07"/>
        </w:tc>
      </w:tr>
    </w:tbl>
    <w:p w:rsidR="00636D07" w:rsidRDefault="00636D07">
      <w:pPr>
        <w:sectPr w:rsidR="00636D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D07" w:rsidRDefault="00636D07">
      <w:pPr>
        <w:sectPr w:rsidR="00636D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D07" w:rsidRDefault="00DD13AB">
      <w:pPr>
        <w:spacing w:after="0"/>
        <w:ind w:left="120"/>
      </w:pPr>
      <w:bookmarkStart w:id="17" w:name="block-4880205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6D07" w:rsidRDefault="00DD13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6D07" w:rsidRDefault="00636D07">
      <w:pPr>
        <w:spacing w:after="0" w:line="480" w:lineRule="auto"/>
        <w:ind w:left="120"/>
      </w:pPr>
    </w:p>
    <w:p w:rsidR="00636D07" w:rsidRDefault="00636D07">
      <w:pPr>
        <w:spacing w:after="0" w:line="480" w:lineRule="auto"/>
        <w:ind w:left="120"/>
      </w:pPr>
    </w:p>
    <w:p w:rsidR="00636D07" w:rsidRDefault="00636D07">
      <w:pPr>
        <w:spacing w:after="0"/>
        <w:ind w:left="120"/>
      </w:pPr>
    </w:p>
    <w:p w:rsidR="00636D07" w:rsidRDefault="00DD13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6D07" w:rsidRDefault="00636D07">
      <w:pPr>
        <w:spacing w:after="0" w:line="480" w:lineRule="auto"/>
        <w:ind w:left="120"/>
      </w:pPr>
    </w:p>
    <w:p w:rsidR="00636D07" w:rsidRDefault="00636D07">
      <w:pPr>
        <w:spacing w:after="0"/>
        <w:ind w:left="120"/>
      </w:pPr>
    </w:p>
    <w:p w:rsidR="00636D07" w:rsidRPr="00475DB1" w:rsidRDefault="00DD13AB">
      <w:pPr>
        <w:spacing w:after="0" w:line="480" w:lineRule="auto"/>
        <w:ind w:left="120"/>
        <w:rPr>
          <w:lang w:val="ru-RU"/>
        </w:rPr>
      </w:pPr>
      <w:r w:rsidRPr="00475DB1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475DB1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636D07" w:rsidRPr="00475DB1" w:rsidRDefault="00636D07">
      <w:pPr>
        <w:spacing w:after="0" w:line="480" w:lineRule="auto"/>
        <w:ind w:left="120"/>
        <w:rPr>
          <w:lang w:val="ru-RU"/>
        </w:rPr>
      </w:pPr>
    </w:p>
    <w:p w:rsidR="00636D07" w:rsidRPr="00475DB1" w:rsidRDefault="00636D07">
      <w:pPr>
        <w:rPr>
          <w:lang w:val="ru-RU"/>
        </w:rPr>
        <w:sectPr w:rsidR="00636D07" w:rsidRPr="00475DB1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DD13AB" w:rsidRPr="00475DB1" w:rsidRDefault="00DD13AB">
      <w:pPr>
        <w:rPr>
          <w:lang w:val="ru-RU"/>
        </w:rPr>
      </w:pPr>
    </w:p>
    <w:sectPr w:rsidR="00DD13AB" w:rsidRPr="00475DB1" w:rsidSect="00636D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636D07"/>
    <w:rsid w:val="00475DB1"/>
    <w:rsid w:val="00636D07"/>
    <w:rsid w:val="00DD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6D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36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9110</Words>
  <Characters>51930</Characters>
  <Application>Microsoft Office Word</Application>
  <DocSecurity>0</DocSecurity>
  <Lines>432</Lines>
  <Paragraphs>121</Paragraphs>
  <ScaleCrop>false</ScaleCrop>
  <Company/>
  <LinksUpToDate>false</LinksUpToDate>
  <CharactersWithSpaces>60919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СЛНДГ</cp:lastModifiedBy>
  <cp:revision>2</cp:revision>
  <dcterms:created xsi:type="dcterms:W3CDTF">2024-11-28T15:39:00Z</dcterms:created>
  <dcterms:modified xsi:type="dcterms:W3CDTF">2024-11-28T15:44:00Z</dcterms:modified>
</cp:coreProperties>
</file>